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3A6" w:rsidRDefault="000623A6" w:rsidP="006A0455">
      <w:pPr>
        <w:ind w:left="0" w:firstLine="0"/>
        <w:rPr>
          <w:lang w:val="en-US"/>
        </w:rPr>
      </w:pPr>
      <w:bookmarkStart w:id="0" w:name="_GoBack"/>
      <w:bookmarkEnd w:id="0"/>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rFonts w:ascii="Times New Roman" w:hAnsi="Times New Roman" w:cs="Times New Roman"/>
          <w:sz w:val="24"/>
          <w:szCs w:val="24"/>
          <w:lang w:val="en-US"/>
        </w:rPr>
      </w:pPr>
    </w:p>
    <w:p w:rsidR="000623A6" w:rsidRDefault="000623A6" w:rsidP="006A0455">
      <w:pPr>
        <w:ind w:left="0" w:firstLine="0"/>
        <w:rPr>
          <w:rFonts w:ascii="Times New Roman" w:hAnsi="Times New Roman" w:cs="Times New Roman"/>
          <w:sz w:val="24"/>
          <w:szCs w:val="24"/>
          <w:lang w:val="en-US"/>
        </w:rPr>
      </w:pPr>
    </w:p>
    <w:p w:rsidR="006A0455" w:rsidRPr="000623A6" w:rsidRDefault="000623A6" w:rsidP="000623A6">
      <w:pPr>
        <w:ind w:left="0" w:firstLine="0"/>
        <w:jc w:val="center"/>
        <w:rPr>
          <w:rFonts w:ascii="Times New Roman" w:hAnsi="Times New Roman" w:cs="Times New Roman"/>
          <w:sz w:val="24"/>
          <w:szCs w:val="24"/>
          <w:lang w:val="en-US"/>
        </w:rPr>
      </w:pPr>
      <w:r w:rsidRPr="000623A6">
        <w:rPr>
          <w:rFonts w:ascii="Times New Roman" w:hAnsi="Times New Roman" w:cs="Times New Roman"/>
          <w:sz w:val="24"/>
          <w:szCs w:val="24"/>
          <w:lang w:val="en-US"/>
        </w:rPr>
        <w:t>Discussion I and 2</w:t>
      </w:r>
    </w:p>
    <w:p w:rsidR="000623A6" w:rsidRPr="000623A6" w:rsidRDefault="000623A6" w:rsidP="000623A6">
      <w:pPr>
        <w:ind w:left="0" w:firstLine="0"/>
        <w:jc w:val="center"/>
        <w:rPr>
          <w:rFonts w:ascii="Times New Roman" w:hAnsi="Times New Roman" w:cs="Times New Roman"/>
          <w:sz w:val="24"/>
          <w:szCs w:val="24"/>
          <w:lang w:val="en-US"/>
        </w:rPr>
      </w:pPr>
      <w:r w:rsidRPr="000623A6">
        <w:rPr>
          <w:rFonts w:ascii="Times New Roman" w:hAnsi="Times New Roman" w:cs="Times New Roman"/>
          <w:sz w:val="24"/>
          <w:szCs w:val="24"/>
          <w:lang w:val="en-US"/>
        </w:rPr>
        <w:t>Name</w:t>
      </w:r>
    </w:p>
    <w:p w:rsidR="000623A6" w:rsidRPr="000623A6" w:rsidRDefault="000623A6" w:rsidP="000623A6">
      <w:pPr>
        <w:ind w:left="0" w:firstLine="0"/>
        <w:jc w:val="center"/>
        <w:rPr>
          <w:rFonts w:ascii="Times New Roman" w:hAnsi="Times New Roman" w:cs="Times New Roman"/>
          <w:sz w:val="24"/>
          <w:szCs w:val="24"/>
          <w:lang w:val="en-US"/>
        </w:rPr>
      </w:pPr>
      <w:r w:rsidRPr="000623A6">
        <w:rPr>
          <w:rFonts w:ascii="Times New Roman" w:hAnsi="Times New Roman" w:cs="Times New Roman"/>
          <w:sz w:val="24"/>
          <w:szCs w:val="24"/>
          <w:lang w:val="en-US"/>
        </w:rPr>
        <w:t>Institution</w:t>
      </w: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0623A6" w:rsidRDefault="000623A6" w:rsidP="006A0455">
      <w:pPr>
        <w:ind w:left="0" w:firstLine="0"/>
        <w:rPr>
          <w:lang w:val="en-US"/>
        </w:rPr>
      </w:pPr>
    </w:p>
    <w:p w:rsidR="006A0455" w:rsidRPr="000623A6" w:rsidRDefault="006A0455" w:rsidP="000623A6">
      <w:pPr>
        <w:ind w:left="0" w:firstLine="0"/>
        <w:jc w:val="center"/>
        <w:rPr>
          <w:rFonts w:ascii="Times New Roman" w:hAnsi="Times New Roman" w:cs="Times New Roman"/>
          <w:sz w:val="24"/>
          <w:szCs w:val="24"/>
          <w:lang w:val="en-US"/>
        </w:rPr>
      </w:pPr>
      <w:r w:rsidRPr="000623A6">
        <w:rPr>
          <w:rFonts w:ascii="Times New Roman" w:hAnsi="Times New Roman" w:cs="Times New Roman"/>
          <w:sz w:val="24"/>
          <w:szCs w:val="24"/>
          <w:lang w:val="en-US"/>
        </w:rPr>
        <w:lastRenderedPageBreak/>
        <w:t>Discussion1-Motivation</w:t>
      </w:r>
    </w:p>
    <w:p w:rsidR="006A0455" w:rsidRPr="000623A6" w:rsidRDefault="006A0455" w:rsidP="006A0455">
      <w:pPr>
        <w:ind w:left="0" w:firstLine="0"/>
        <w:rPr>
          <w:rFonts w:ascii="Times New Roman" w:hAnsi="Times New Roman" w:cs="Times New Roman"/>
          <w:sz w:val="24"/>
          <w:szCs w:val="24"/>
          <w:lang w:val="en-US"/>
        </w:rPr>
      </w:pPr>
      <w:r w:rsidRPr="000623A6">
        <w:rPr>
          <w:rFonts w:ascii="Times New Roman" w:hAnsi="Times New Roman" w:cs="Times New Roman"/>
          <w:sz w:val="24"/>
          <w:szCs w:val="24"/>
          <w:lang w:val="en-US"/>
        </w:rPr>
        <w:t>Tim Cook</w:t>
      </w:r>
    </w:p>
    <w:p w:rsidR="00D24E74" w:rsidRPr="000623A6" w:rsidRDefault="006A0455" w:rsidP="000623A6">
      <w:pPr>
        <w:ind w:left="0" w:firstLine="0"/>
        <w:jc w:val="left"/>
        <w:rPr>
          <w:rFonts w:ascii="Times New Roman" w:hAnsi="Times New Roman" w:cs="Times New Roman"/>
          <w:sz w:val="24"/>
          <w:szCs w:val="24"/>
          <w:lang w:val="en-US"/>
        </w:rPr>
      </w:pPr>
      <w:r w:rsidRPr="000623A6">
        <w:rPr>
          <w:rFonts w:ascii="Times New Roman" w:hAnsi="Times New Roman" w:cs="Times New Roman"/>
          <w:sz w:val="24"/>
          <w:szCs w:val="24"/>
          <w:lang w:val="en-US"/>
        </w:rPr>
        <w:t xml:space="preserve">Tim Cook is the current Chief Executive Officer of the giant Apple Company. Born in 1960, Cook is an American industrial engineer and a successful business executive. </w:t>
      </w:r>
      <w:r w:rsidR="003D4D8F" w:rsidRPr="000623A6">
        <w:rPr>
          <w:rFonts w:ascii="Times New Roman" w:hAnsi="Times New Roman" w:cs="Times New Roman"/>
          <w:sz w:val="24"/>
          <w:szCs w:val="24"/>
          <w:lang w:val="en-US"/>
        </w:rPr>
        <w:t xml:space="preserve"> One of the motivational traits that Cook possesses is trusting employees and other executives around him. Cook understands that individuals in Apple company are innovative and possess brilliant ideas. He sometimes give</w:t>
      </w:r>
      <w:r w:rsidR="000623A6">
        <w:rPr>
          <w:rFonts w:ascii="Times New Roman" w:hAnsi="Times New Roman" w:cs="Times New Roman"/>
          <w:sz w:val="24"/>
          <w:szCs w:val="24"/>
          <w:lang w:val="en-US"/>
        </w:rPr>
        <w:t>s</w:t>
      </w:r>
      <w:r w:rsidR="003D4D8F" w:rsidRPr="000623A6">
        <w:rPr>
          <w:rFonts w:ascii="Times New Roman" w:hAnsi="Times New Roman" w:cs="Times New Roman"/>
          <w:sz w:val="24"/>
          <w:szCs w:val="24"/>
          <w:lang w:val="en-US"/>
        </w:rPr>
        <w:t xml:space="preserve"> them opportunities to lead in making decisions.</w:t>
      </w:r>
      <w:r w:rsidR="000623A6">
        <w:rPr>
          <w:rFonts w:ascii="Times New Roman" w:hAnsi="Times New Roman" w:cs="Times New Roman"/>
          <w:sz w:val="24"/>
          <w:szCs w:val="24"/>
          <w:lang w:val="en-US"/>
        </w:rPr>
        <w:t xml:space="preserve"> </w:t>
      </w:r>
      <w:r w:rsidR="003D4D8F" w:rsidRPr="000623A6">
        <w:rPr>
          <w:rFonts w:ascii="Times New Roman" w:hAnsi="Times New Roman" w:cs="Times New Roman"/>
          <w:sz w:val="24"/>
          <w:szCs w:val="24"/>
          <w:lang w:val="en-US"/>
        </w:rPr>
        <w:t>The trait motivates them to learn that the CEO trusts their capabilities. The trait goes hand in hand with the Maslow’s hierarchy of needs under self-esteem</w:t>
      </w:r>
      <w:r w:rsidR="000623A6">
        <w:rPr>
          <w:rFonts w:ascii="Times New Roman" w:hAnsi="Times New Roman" w:cs="Times New Roman"/>
          <w:sz w:val="24"/>
          <w:szCs w:val="24"/>
          <w:lang w:val="en-US"/>
        </w:rPr>
        <w:t xml:space="preserve"> (Hopper 2019)</w:t>
      </w:r>
      <w:r w:rsidR="003D4D8F" w:rsidRPr="000623A6">
        <w:rPr>
          <w:rFonts w:ascii="Times New Roman" w:hAnsi="Times New Roman" w:cs="Times New Roman"/>
          <w:sz w:val="24"/>
          <w:szCs w:val="24"/>
          <w:lang w:val="en-US"/>
        </w:rPr>
        <w:t>.</w:t>
      </w:r>
      <w:r w:rsidR="000623A6">
        <w:rPr>
          <w:rFonts w:ascii="Times New Roman" w:hAnsi="Times New Roman" w:cs="Times New Roman"/>
          <w:sz w:val="24"/>
          <w:szCs w:val="24"/>
          <w:lang w:val="en-US"/>
        </w:rPr>
        <w:t xml:space="preserve"> </w:t>
      </w:r>
      <w:r w:rsidR="003D4D8F" w:rsidRPr="000623A6">
        <w:rPr>
          <w:rFonts w:ascii="Times New Roman" w:hAnsi="Times New Roman" w:cs="Times New Roman"/>
          <w:sz w:val="24"/>
          <w:szCs w:val="24"/>
          <w:lang w:val="en-US"/>
        </w:rPr>
        <w:t>The workers are motivate</w:t>
      </w:r>
      <w:r w:rsidR="000623A6">
        <w:rPr>
          <w:rFonts w:ascii="Times New Roman" w:hAnsi="Times New Roman" w:cs="Times New Roman"/>
          <w:sz w:val="24"/>
          <w:szCs w:val="24"/>
          <w:lang w:val="en-US"/>
        </w:rPr>
        <w:t>d</w:t>
      </w:r>
      <w:r w:rsidR="003D4D8F" w:rsidRPr="000623A6">
        <w:rPr>
          <w:rFonts w:ascii="Times New Roman" w:hAnsi="Times New Roman" w:cs="Times New Roman"/>
          <w:sz w:val="24"/>
          <w:szCs w:val="24"/>
          <w:lang w:val="en-US"/>
        </w:rPr>
        <w:t xml:space="preserve"> </w:t>
      </w:r>
      <w:r w:rsidR="007F56AB" w:rsidRPr="000623A6">
        <w:rPr>
          <w:rFonts w:ascii="Times New Roman" w:hAnsi="Times New Roman" w:cs="Times New Roman"/>
          <w:sz w:val="24"/>
          <w:szCs w:val="24"/>
          <w:lang w:val="en-US"/>
        </w:rPr>
        <w:t>because of the respect and recognition accorded to them.</w:t>
      </w:r>
      <w:r w:rsidR="00D24E74" w:rsidRPr="000623A6">
        <w:rPr>
          <w:rFonts w:ascii="Times New Roman" w:hAnsi="Times New Roman" w:cs="Times New Roman"/>
          <w:sz w:val="24"/>
          <w:szCs w:val="24"/>
          <w:lang w:val="en-US"/>
        </w:rPr>
        <w:t xml:space="preserve"> Tim Cook once motivated others at </w:t>
      </w:r>
      <w:r w:rsidR="000623A6">
        <w:rPr>
          <w:rFonts w:ascii="Times New Roman" w:hAnsi="Times New Roman" w:cs="Times New Roman"/>
          <w:sz w:val="24"/>
          <w:szCs w:val="24"/>
          <w:lang w:val="en-US"/>
        </w:rPr>
        <w:t xml:space="preserve">a </w:t>
      </w:r>
      <w:r w:rsidR="00D24E74" w:rsidRPr="000623A6">
        <w:rPr>
          <w:rFonts w:ascii="Times New Roman" w:hAnsi="Times New Roman" w:cs="Times New Roman"/>
          <w:sz w:val="24"/>
          <w:szCs w:val="24"/>
          <w:lang w:val="en-US"/>
        </w:rPr>
        <w:t xml:space="preserve">time when the company was criticized </w:t>
      </w:r>
      <w:r w:rsidR="000623A6">
        <w:rPr>
          <w:rFonts w:ascii="Times New Roman" w:hAnsi="Times New Roman" w:cs="Times New Roman"/>
          <w:sz w:val="24"/>
          <w:szCs w:val="24"/>
          <w:lang w:val="en-US"/>
        </w:rPr>
        <w:t>for</w:t>
      </w:r>
      <w:r w:rsidR="00D24E74" w:rsidRPr="000623A6">
        <w:rPr>
          <w:rFonts w:ascii="Times New Roman" w:hAnsi="Times New Roman" w:cs="Times New Roman"/>
          <w:sz w:val="24"/>
          <w:szCs w:val="24"/>
          <w:lang w:val="en-US"/>
        </w:rPr>
        <w:t xml:space="preserve"> the general standards of its employees. He allowed the public domain to see for themselves for high operational standards of the company. The strategy instilled confidence in the employees.</w:t>
      </w:r>
    </w:p>
    <w:p w:rsidR="00FA78EC" w:rsidRPr="000623A6" w:rsidRDefault="00FA78EC" w:rsidP="000623A6">
      <w:pPr>
        <w:ind w:left="0"/>
        <w:jc w:val="left"/>
        <w:rPr>
          <w:rFonts w:ascii="Times New Roman" w:hAnsi="Times New Roman" w:cs="Times New Roman"/>
          <w:sz w:val="24"/>
          <w:szCs w:val="24"/>
          <w:lang w:val="en-US"/>
        </w:rPr>
      </w:pPr>
      <w:r w:rsidRPr="000623A6">
        <w:rPr>
          <w:rFonts w:ascii="Times New Roman" w:hAnsi="Times New Roman" w:cs="Times New Roman"/>
          <w:sz w:val="24"/>
          <w:szCs w:val="24"/>
          <w:lang w:val="en-US"/>
        </w:rPr>
        <w:t xml:space="preserve">I was once </w:t>
      </w:r>
      <w:r w:rsidR="00023145" w:rsidRPr="000623A6">
        <w:rPr>
          <w:rFonts w:ascii="Times New Roman" w:hAnsi="Times New Roman" w:cs="Times New Roman"/>
          <w:sz w:val="24"/>
          <w:szCs w:val="24"/>
          <w:lang w:val="en-US"/>
        </w:rPr>
        <w:t>motivated Patti</w:t>
      </w:r>
      <w:r w:rsidRPr="000623A6">
        <w:rPr>
          <w:rFonts w:ascii="Times New Roman" w:hAnsi="Times New Roman" w:cs="Times New Roman"/>
          <w:sz w:val="24"/>
          <w:szCs w:val="24"/>
          <w:lang w:val="en-US"/>
        </w:rPr>
        <w:t xml:space="preserve"> Poppe because of her career achievements.  As the cur</w:t>
      </w:r>
      <w:r w:rsidR="000623A6">
        <w:rPr>
          <w:rFonts w:ascii="Times New Roman" w:hAnsi="Times New Roman" w:cs="Times New Roman"/>
          <w:sz w:val="24"/>
          <w:szCs w:val="24"/>
          <w:lang w:val="en-US"/>
        </w:rPr>
        <w:t>r</w:t>
      </w:r>
      <w:r w:rsidRPr="000623A6">
        <w:rPr>
          <w:rFonts w:ascii="Times New Roman" w:hAnsi="Times New Roman" w:cs="Times New Roman"/>
          <w:sz w:val="24"/>
          <w:szCs w:val="24"/>
          <w:lang w:val="en-US"/>
        </w:rPr>
        <w:t>ent CEO and the president of CMS Energy, she has previously held senior positions in many major companies</w:t>
      </w:r>
      <w:r w:rsidR="000623A6">
        <w:rPr>
          <w:rFonts w:ascii="Times New Roman" w:hAnsi="Times New Roman" w:cs="Times New Roman"/>
          <w:sz w:val="24"/>
          <w:szCs w:val="24"/>
          <w:lang w:val="en-US"/>
        </w:rPr>
        <w:t>,</w:t>
      </w:r>
      <w:r w:rsidRPr="000623A6">
        <w:rPr>
          <w:rFonts w:ascii="Times New Roman" w:hAnsi="Times New Roman" w:cs="Times New Roman"/>
          <w:sz w:val="24"/>
          <w:szCs w:val="24"/>
          <w:lang w:val="en-US"/>
        </w:rPr>
        <w:t xml:space="preserve"> including </w:t>
      </w:r>
      <w:r w:rsidR="00023145" w:rsidRPr="000623A6">
        <w:rPr>
          <w:rFonts w:ascii="Times New Roman" w:hAnsi="Times New Roman" w:cs="Times New Roman"/>
          <w:sz w:val="24"/>
          <w:szCs w:val="24"/>
          <w:lang w:val="en-US"/>
        </w:rPr>
        <w:t>GM motors</w:t>
      </w:r>
      <w:r w:rsidRPr="000623A6">
        <w:rPr>
          <w:rFonts w:ascii="Times New Roman" w:hAnsi="Times New Roman" w:cs="Times New Roman"/>
          <w:sz w:val="24"/>
          <w:szCs w:val="24"/>
          <w:lang w:val="en-US"/>
        </w:rPr>
        <w:t>. The motivation theory that suits Patti is the Acquired –Needs Theory</w:t>
      </w:r>
      <w:r w:rsidR="000623A6">
        <w:rPr>
          <w:rFonts w:ascii="Times New Roman" w:hAnsi="Times New Roman" w:cs="Times New Roman"/>
          <w:sz w:val="24"/>
          <w:szCs w:val="24"/>
          <w:lang w:val="en-US"/>
        </w:rPr>
        <w:t>,</w:t>
      </w:r>
      <w:r w:rsidRPr="000623A6">
        <w:rPr>
          <w:rFonts w:ascii="Times New Roman" w:hAnsi="Times New Roman" w:cs="Times New Roman"/>
          <w:sz w:val="24"/>
          <w:szCs w:val="24"/>
          <w:lang w:val="en-US"/>
        </w:rPr>
        <w:t xml:space="preserve"> which holds that people strive to achieve in life and also acquire power</w:t>
      </w:r>
      <w:r w:rsidR="000623A6">
        <w:rPr>
          <w:rFonts w:ascii="Times New Roman" w:hAnsi="Times New Roman" w:cs="Times New Roman"/>
          <w:sz w:val="24"/>
          <w:szCs w:val="24"/>
          <w:lang w:val="en-US"/>
        </w:rPr>
        <w:t xml:space="preserve"> (Kirmani et 2019)</w:t>
      </w:r>
      <w:r w:rsidRPr="000623A6">
        <w:rPr>
          <w:rFonts w:ascii="Times New Roman" w:hAnsi="Times New Roman" w:cs="Times New Roman"/>
          <w:sz w:val="24"/>
          <w:szCs w:val="24"/>
          <w:lang w:val="en-US"/>
        </w:rPr>
        <w:t>.</w:t>
      </w:r>
    </w:p>
    <w:p w:rsidR="00023145" w:rsidRPr="000623A6" w:rsidRDefault="00023145" w:rsidP="000623A6">
      <w:pPr>
        <w:ind w:left="0" w:firstLine="0"/>
        <w:jc w:val="center"/>
        <w:rPr>
          <w:rFonts w:ascii="Times New Roman" w:hAnsi="Times New Roman" w:cs="Times New Roman"/>
          <w:b/>
          <w:sz w:val="24"/>
          <w:szCs w:val="24"/>
          <w:lang w:val="en-US"/>
        </w:rPr>
      </w:pPr>
      <w:r w:rsidRPr="000623A6">
        <w:rPr>
          <w:rFonts w:ascii="Times New Roman" w:hAnsi="Times New Roman" w:cs="Times New Roman"/>
          <w:b/>
          <w:sz w:val="24"/>
          <w:szCs w:val="24"/>
          <w:lang w:val="en-US"/>
        </w:rPr>
        <w:t>Discussion 2- Are Interviews a waste of time?</w:t>
      </w:r>
    </w:p>
    <w:p w:rsidR="000623A6" w:rsidRDefault="00023145" w:rsidP="000623A6">
      <w:pPr>
        <w:ind w:left="0"/>
        <w:jc w:val="left"/>
        <w:rPr>
          <w:rFonts w:ascii="Times New Roman" w:hAnsi="Times New Roman" w:cs="Times New Roman"/>
          <w:sz w:val="24"/>
          <w:szCs w:val="24"/>
          <w:lang w:val="en-US"/>
        </w:rPr>
      </w:pPr>
      <w:r w:rsidRPr="000623A6">
        <w:rPr>
          <w:rFonts w:ascii="Times New Roman" w:hAnsi="Times New Roman" w:cs="Times New Roman"/>
          <w:sz w:val="24"/>
          <w:szCs w:val="24"/>
          <w:lang w:val="en-US"/>
        </w:rPr>
        <w:t xml:space="preserve">Human resource managers can make interviews more reliable by learning more about the interviewee </w:t>
      </w:r>
      <w:r w:rsidR="000623A6">
        <w:rPr>
          <w:rFonts w:ascii="Times New Roman" w:hAnsi="Times New Roman" w:cs="Times New Roman"/>
          <w:sz w:val="24"/>
          <w:szCs w:val="24"/>
          <w:lang w:val="en-US"/>
        </w:rPr>
        <w:t>before</w:t>
      </w:r>
      <w:r w:rsidRPr="000623A6">
        <w:rPr>
          <w:rFonts w:ascii="Times New Roman" w:hAnsi="Times New Roman" w:cs="Times New Roman"/>
          <w:sz w:val="24"/>
          <w:szCs w:val="24"/>
          <w:lang w:val="en-US"/>
        </w:rPr>
        <w:t xml:space="preserve"> the interview. Such a strategy would help in determining the personality traits and abilities of the candidate. Also, the HRM can seek more clarification on the answers given by the candidate to get more insights about the candidate. </w:t>
      </w:r>
      <w:r w:rsidR="00156498" w:rsidRPr="000623A6">
        <w:rPr>
          <w:rFonts w:ascii="Times New Roman" w:hAnsi="Times New Roman" w:cs="Times New Roman"/>
          <w:sz w:val="24"/>
          <w:szCs w:val="24"/>
          <w:lang w:val="en-US"/>
        </w:rPr>
        <w:t>If I were a human resource manager, I would recommend l</w:t>
      </w:r>
      <w:r w:rsidRPr="000623A6">
        <w:rPr>
          <w:rFonts w:ascii="Times New Roman" w:hAnsi="Times New Roman" w:cs="Times New Roman"/>
          <w:sz w:val="24"/>
          <w:szCs w:val="24"/>
          <w:lang w:val="en-US"/>
        </w:rPr>
        <w:t>unchtime</w:t>
      </w:r>
      <w:r w:rsidR="00156498" w:rsidRPr="000623A6">
        <w:rPr>
          <w:rFonts w:ascii="Times New Roman" w:hAnsi="Times New Roman" w:cs="Times New Roman"/>
          <w:sz w:val="24"/>
          <w:szCs w:val="24"/>
          <w:lang w:val="en-US"/>
        </w:rPr>
        <w:t xml:space="preserve"> and working interviews. In the hiring process, I would include gamification to streamline candidates with less experience. If </w:t>
      </w:r>
      <w:r w:rsidR="00156498" w:rsidRPr="000623A6">
        <w:rPr>
          <w:rFonts w:ascii="Times New Roman" w:hAnsi="Times New Roman" w:cs="Times New Roman"/>
          <w:sz w:val="24"/>
          <w:szCs w:val="24"/>
          <w:lang w:val="en-US"/>
        </w:rPr>
        <w:lastRenderedPageBreak/>
        <w:t>an interviewer stays in touch with me as he/she actively listens to my clarifications,  it is a sure sign that the interview was credible.</w:t>
      </w:r>
    </w:p>
    <w:p w:rsidR="000623A6" w:rsidRDefault="000623A6" w:rsidP="006A0455">
      <w:pPr>
        <w:ind w:left="0" w:firstLine="0"/>
        <w:rPr>
          <w:rFonts w:ascii="Arial" w:hAnsi="Arial" w:cs="Arial"/>
          <w:color w:val="222222"/>
          <w:sz w:val="20"/>
          <w:szCs w:val="20"/>
          <w:shd w:val="clear" w:color="auto" w:fill="FFFFFF"/>
        </w:rPr>
      </w:pPr>
    </w:p>
    <w:p w:rsidR="000623A6" w:rsidRDefault="000623A6" w:rsidP="006A0455">
      <w:pPr>
        <w:ind w:left="0" w:firstLine="0"/>
        <w:rPr>
          <w:rFonts w:ascii="Arial" w:hAnsi="Arial" w:cs="Arial"/>
          <w:color w:val="222222"/>
          <w:sz w:val="20"/>
          <w:szCs w:val="20"/>
          <w:shd w:val="clear" w:color="auto" w:fill="FFFFFF"/>
        </w:rPr>
      </w:pPr>
    </w:p>
    <w:p w:rsidR="000623A6" w:rsidRDefault="000623A6" w:rsidP="006A0455">
      <w:pPr>
        <w:ind w:left="0" w:firstLine="0"/>
        <w:rPr>
          <w:rFonts w:ascii="Arial" w:hAnsi="Arial" w:cs="Arial"/>
          <w:color w:val="222222"/>
          <w:sz w:val="20"/>
          <w:szCs w:val="20"/>
          <w:shd w:val="clear" w:color="auto" w:fill="FFFFFF"/>
        </w:rPr>
      </w:pPr>
    </w:p>
    <w:p w:rsidR="000623A6" w:rsidRDefault="000623A6" w:rsidP="006A0455">
      <w:pPr>
        <w:ind w:left="0" w:firstLine="0"/>
        <w:rPr>
          <w:rFonts w:ascii="Arial" w:hAnsi="Arial" w:cs="Arial"/>
          <w:color w:val="222222"/>
          <w:sz w:val="20"/>
          <w:szCs w:val="20"/>
          <w:shd w:val="clear" w:color="auto" w:fill="FFFFFF"/>
        </w:rPr>
      </w:pPr>
    </w:p>
    <w:p w:rsidR="000623A6" w:rsidRPr="000623A6" w:rsidRDefault="000623A6" w:rsidP="006A0455">
      <w:pPr>
        <w:ind w:left="0" w:firstLine="0"/>
        <w:rPr>
          <w:rFonts w:ascii="Times New Roman" w:hAnsi="Times New Roman" w:cs="Times New Roman"/>
          <w:color w:val="222222"/>
          <w:sz w:val="24"/>
          <w:szCs w:val="24"/>
          <w:shd w:val="clear" w:color="auto" w:fill="FFFFFF"/>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Default="000623A6" w:rsidP="000623A6">
      <w:pPr>
        <w:ind w:hanging="720"/>
        <w:rPr>
          <w:rFonts w:ascii="Times New Roman" w:hAnsi="Times New Roman" w:cs="Times New Roman"/>
          <w:sz w:val="24"/>
          <w:szCs w:val="24"/>
          <w:lang w:val="en-US"/>
        </w:rPr>
      </w:pPr>
    </w:p>
    <w:p w:rsidR="000623A6" w:rsidRPr="000623A6" w:rsidRDefault="000623A6" w:rsidP="000623A6">
      <w:pPr>
        <w:ind w:hanging="720"/>
        <w:jc w:val="center"/>
        <w:rPr>
          <w:rFonts w:ascii="Times New Roman" w:hAnsi="Times New Roman" w:cs="Times New Roman"/>
          <w:sz w:val="24"/>
          <w:szCs w:val="24"/>
          <w:lang w:val="en-US"/>
        </w:rPr>
      </w:pPr>
      <w:r w:rsidRPr="000623A6">
        <w:rPr>
          <w:rFonts w:ascii="Times New Roman" w:hAnsi="Times New Roman" w:cs="Times New Roman"/>
          <w:sz w:val="24"/>
          <w:szCs w:val="24"/>
          <w:lang w:val="en-US"/>
        </w:rPr>
        <w:lastRenderedPageBreak/>
        <w:t>References</w:t>
      </w:r>
    </w:p>
    <w:p w:rsidR="000623A6" w:rsidRPr="000623A6" w:rsidRDefault="000623A6" w:rsidP="000623A6">
      <w:pPr>
        <w:tabs>
          <w:tab w:val="left" w:pos="6180"/>
        </w:tabs>
        <w:ind w:hanging="720"/>
        <w:rPr>
          <w:rFonts w:ascii="Times New Roman" w:hAnsi="Times New Roman" w:cs="Times New Roman"/>
          <w:sz w:val="24"/>
          <w:szCs w:val="24"/>
          <w:lang w:val="en-US"/>
        </w:rPr>
      </w:pPr>
      <w:r w:rsidRPr="000623A6">
        <w:rPr>
          <w:rFonts w:ascii="Times New Roman" w:hAnsi="Times New Roman" w:cs="Times New Roman"/>
          <w:color w:val="222222"/>
          <w:sz w:val="24"/>
          <w:szCs w:val="24"/>
          <w:shd w:val="clear" w:color="auto" w:fill="FFFFFF"/>
        </w:rPr>
        <w:t>Hopper, E. (2019). Maslow’s Hierarchy of Needs Explained. </w:t>
      </w:r>
      <w:r w:rsidRPr="000623A6">
        <w:rPr>
          <w:rFonts w:ascii="Times New Roman" w:hAnsi="Times New Roman" w:cs="Times New Roman"/>
          <w:i/>
          <w:iCs/>
          <w:color w:val="222222"/>
          <w:sz w:val="24"/>
          <w:szCs w:val="24"/>
          <w:shd w:val="clear" w:color="auto" w:fill="FFFFFF"/>
        </w:rPr>
        <w:t>Viitattu</w:t>
      </w:r>
      <w:r w:rsidRPr="000623A6">
        <w:rPr>
          <w:rFonts w:ascii="Times New Roman" w:hAnsi="Times New Roman" w:cs="Times New Roman"/>
          <w:color w:val="222222"/>
          <w:sz w:val="24"/>
          <w:szCs w:val="24"/>
          <w:shd w:val="clear" w:color="auto" w:fill="FFFFFF"/>
        </w:rPr>
        <w:t>, </w:t>
      </w:r>
      <w:r w:rsidRPr="000623A6">
        <w:rPr>
          <w:rFonts w:ascii="Times New Roman" w:hAnsi="Times New Roman" w:cs="Times New Roman"/>
          <w:i/>
          <w:iCs/>
          <w:color w:val="222222"/>
          <w:sz w:val="24"/>
          <w:szCs w:val="24"/>
          <w:shd w:val="clear" w:color="auto" w:fill="FFFFFF"/>
        </w:rPr>
        <w:t>12</w:t>
      </w:r>
      <w:r w:rsidRPr="000623A6">
        <w:rPr>
          <w:rFonts w:ascii="Times New Roman" w:hAnsi="Times New Roman" w:cs="Times New Roman"/>
          <w:color w:val="222222"/>
          <w:sz w:val="24"/>
          <w:szCs w:val="24"/>
          <w:shd w:val="clear" w:color="auto" w:fill="FFFFFF"/>
        </w:rPr>
        <w:t>, 2019.</w:t>
      </w:r>
      <w:r w:rsidRPr="000623A6">
        <w:rPr>
          <w:rFonts w:ascii="Times New Roman" w:hAnsi="Times New Roman" w:cs="Times New Roman"/>
          <w:sz w:val="24"/>
          <w:szCs w:val="24"/>
          <w:lang w:val="en-US"/>
        </w:rPr>
        <w:tab/>
      </w:r>
    </w:p>
    <w:p w:rsidR="000623A6" w:rsidRPr="000623A6" w:rsidRDefault="0097109D" w:rsidP="000623A6">
      <w:pPr>
        <w:tabs>
          <w:tab w:val="left" w:pos="6180"/>
        </w:tabs>
        <w:ind w:hanging="720"/>
        <w:rPr>
          <w:rFonts w:ascii="Times New Roman" w:hAnsi="Times New Roman" w:cs="Times New Roman"/>
          <w:sz w:val="24"/>
          <w:szCs w:val="24"/>
          <w:lang w:val="en-US"/>
        </w:rPr>
      </w:pPr>
      <w:hyperlink r:id="rId6" w:history="1">
        <w:r w:rsidR="000623A6" w:rsidRPr="000623A6">
          <w:rPr>
            <w:rStyle w:val="Hyperlink"/>
            <w:rFonts w:ascii="Times New Roman" w:hAnsi="Times New Roman" w:cs="Times New Roman"/>
            <w:sz w:val="24"/>
            <w:szCs w:val="24"/>
          </w:rPr>
          <w:t>https://www.lifehack.org/articles/productivity/11-leadership-lessons-can-learn-from-tim-cook.html</w:t>
        </w:r>
      </w:hyperlink>
    </w:p>
    <w:p w:rsidR="000623A6" w:rsidRPr="000623A6" w:rsidRDefault="000623A6" w:rsidP="000623A6">
      <w:pPr>
        <w:ind w:hanging="720"/>
        <w:rPr>
          <w:rFonts w:ascii="Times New Roman" w:hAnsi="Times New Roman" w:cs="Times New Roman"/>
          <w:sz w:val="24"/>
          <w:szCs w:val="24"/>
          <w:lang w:val="en-US"/>
        </w:rPr>
      </w:pPr>
      <w:r w:rsidRPr="000623A6">
        <w:rPr>
          <w:rFonts w:ascii="Times New Roman" w:hAnsi="Times New Roman" w:cs="Times New Roman"/>
          <w:color w:val="222222"/>
          <w:sz w:val="24"/>
          <w:szCs w:val="24"/>
          <w:shd w:val="clear" w:color="auto" w:fill="FFFFFF"/>
        </w:rPr>
        <w:t>Kirmani, S. S., Attiq, S., Bakari, H., &amp; Irfan, M. (2019). Role of Core Self Evaluation and Acquired Motivations in Employee Task Performance. </w:t>
      </w:r>
      <w:r w:rsidRPr="000623A6">
        <w:rPr>
          <w:rFonts w:ascii="Times New Roman" w:hAnsi="Times New Roman" w:cs="Times New Roman"/>
          <w:i/>
          <w:iCs/>
          <w:color w:val="222222"/>
          <w:sz w:val="24"/>
          <w:szCs w:val="24"/>
          <w:shd w:val="clear" w:color="auto" w:fill="FFFFFF"/>
        </w:rPr>
        <w:t>Pakistan Journal of Psychological Research</w:t>
      </w:r>
      <w:r w:rsidRPr="000623A6">
        <w:rPr>
          <w:rFonts w:ascii="Times New Roman" w:hAnsi="Times New Roman" w:cs="Times New Roman"/>
          <w:color w:val="222222"/>
          <w:sz w:val="24"/>
          <w:szCs w:val="24"/>
          <w:shd w:val="clear" w:color="auto" w:fill="FFFFFF"/>
        </w:rPr>
        <w:t>, </w:t>
      </w:r>
      <w:r w:rsidRPr="000623A6">
        <w:rPr>
          <w:rFonts w:ascii="Times New Roman" w:hAnsi="Times New Roman" w:cs="Times New Roman"/>
          <w:i/>
          <w:iCs/>
          <w:color w:val="222222"/>
          <w:sz w:val="24"/>
          <w:szCs w:val="24"/>
          <w:shd w:val="clear" w:color="auto" w:fill="FFFFFF"/>
        </w:rPr>
        <w:t>34</w:t>
      </w:r>
      <w:r w:rsidRPr="000623A6">
        <w:rPr>
          <w:rFonts w:ascii="Times New Roman" w:hAnsi="Times New Roman" w:cs="Times New Roman"/>
          <w:color w:val="222222"/>
          <w:sz w:val="24"/>
          <w:szCs w:val="24"/>
          <w:shd w:val="clear" w:color="auto" w:fill="FFFFFF"/>
        </w:rPr>
        <w:t>(2).10-45</w:t>
      </w:r>
    </w:p>
    <w:sectPr w:rsidR="000623A6" w:rsidRPr="000623A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09D" w:rsidRDefault="0097109D" w:rsidP="006A0455">
      <w:pPr>
        <w:spacing w:line="240" w:lineRule="auto"/>
      </w:pPr>
      <w:r>
        <w:separator/>
      </w:r>
    </w:p>
  </w:endnote>
  <w:endnote w:type="continuationSeparator" w:id="0">
    <w:p w:rsidR="0097109D" w:rsidRDefault="0097109D" w:rsidP="006A04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09D" w:rsidRDefault="0097109D" w:rsidP="006A0455">
      <w:pPr>
        <w:spacing w:line="240" w:lineRule="auto"/>
      </w:pPr>
      <w:r>
        <w:separator/>
      </w:r>
    </w:p>
  </w:footnote>
  <w:footnote w:type="continuationSeparator" w:id="0">
    <w:p w:rsidR="0097109D" w:rsidRDefault="0097109D" w:rsidP="006A04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502850"/>
      <w:docPartObj>
        <w:docPartGallery w:val="Page Numbers (Top of Page)"/>
        <w:docPartUnique/>
      </w:docPartObj>
    </w:sdtPr>
    <w:sdtEndPr>
      <w:rPr>
        <w:rFonts w:ascii="Times New Roman" w:hAnsi="Times New Roman" w:cs="Times New Roman"/>
        <w:noProof/>
        <w:sz w:val="24"/>
        <w:szCs w:val="24"/>
      </w:rPr>
    </w:sdtEndPr>
    <w:sdtContent>
      <w:p w:rsidR="000623A6" w:rsidRDefault="000623A6" w:rsidP="000623A6">
        <w:pPr>
          <w:pStyle w:val="Header"/>
          <w:ind w:left="0" w:firstLine="0"/>
        </w:pPr>
        <w:r>
          <w:t xml:space="preserve"> </w:t>
        </w:r>
        <w:r w:rsidRPr="000623A6">
          <w:rPr>
            <w:rFonts w:ascii="Times New Roman" w:hAnsi="Times New Roman" w:cs="Times New Roman"/>
            <w:sz w:val="24"/>
            <w:szCs w:val="24"/>
          </w:rPr>
          <w:t xml:space="preserve">DISCUSSION 1 AND 2 </w:t>
        </w:r>
        <w:r>
          <w:rPr>
            <w:rFonts w:ascii="Times New Roman" w:hAnsi="Times New Roman" w:cs="Times New Roman"/>
            <w:sz w:val="24"/>
            <w:szCs w:val="24"/>
          </w:rPr>
          <w:tab/>
        </w:r>
        <w:r>
          <w:rPr>
            <w:rFonts w:ascii="Times New Roman" w:hAnsi="Times New Roman" w:cs="Times New Roman"/>
            <w:sz w:val="24"/>
            <w:szCs w:val="24"/>
          </w:rPr>
          <w:tab/>
        </w:r>
        <w:r w:rsidRPr="000623A6">
          <w:rPr>
            <w:rFonts w:ascii="Times New Roman" w:hAnsi="Times New Roman" w:cs="Times New Roman"/>
            <w:sz w:val="24"/>
            <w:szCs w:val="24"/>
          </w:rPr>
          <w:fldChar w:fldCharType="begin"/>
        </w:r>
        <w:r w:rsidRPr="000623A6">
          <w:rPr>
            <w:rFonts w:ascii="Times New Roman" w:hAnsi="Times New Roman" w:cs="Times New Roman"/>
            <w:sz w:val="24"/>
            <w:szCs w:val="24"/>
          </w:rPr>
          <w:instrText xml:space="preserve"> PAGE   \* MERGEFORMAT </w:instrText>
        </w:r>
        <w:r w:rsidRPr="000623A6">
          <w:rPr>
            <w:rFonts w:ascii="Times New Roman" w:hAnsi="Times New Roman" w:cs="Times New Roman"/>
            <w:sz w:val="24"/>
            <w:szCs w:val="24"/>
          </w:rPr>
          <w:fldChar w:fldCharType="separate"/>
        </w:r>
        <w:r w:rsidR="00494345">
          <w:rPr>
            <w:rFonts w:ascii="Times New Roman" w:hAnsi="Times New Roman" w:cs="Times New Roman"/>
            <w:noProof/>
            <w:sz w:val="24"/>
            <w:szCs w:val="24"/>
          </w:rPr>
          <w:t>1</w:t>
        </w:r>
        <w:r w:rsidRPr="000623A6">
          <w:rPr>
            <w:rFonts w:ascii="Times New Roman" w:hAnsi="Times New Roman" w:cs="Times New Roman"/>
            <w:noProof/>
            <w:sz w:val="24"/>
            <w:szCs w:val="24"/>
          </w:rPr>
          <w:fldChar w:fldCharType="end"/>
        </w:r>
      </w:p>
    </w:sdtContent>
  </w:sdt>
  <w:p w:rsidR="00FA78EC" w:rsidRDefault="00FA7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c0MjMyNTcytDCwNDRQ0lEKTi0uzszPAykwrAUAwCGZiywAAAA="/>
  </w:docVars>
  <w:rsids>
    <w:rsidRoot w:val="006A0455"/>
    <w:rsid w:val="00023145"/>
    <w:rsid w:val="000623A6"/>
    <w:rsid w:val="00156498"/>
    <w:rsid w:val="003D4D8F"/>
    <w:rsid w:val="00494345"/>
    <w:rsid w:val="006A0455"/>
    <w:rsid w:val="006E0193"/>
    <w:rsid w:val="00780CAB"/>
    <w:rsid w:val="007F56AB"/>
    <w:rsid w:val="0097109D"/>
    <w:rsid w:val="00D24E74"/>
    <w:rsid w:val="00FA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1357A-40D8-4F5B-B389-A4F049E1C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455"/>
    <w:pPr>
      <w:tabs>
        <w:tab w:val="center" w:pos="4513"/>
        <w:tab w:val="right" w:pos="9026"/>
      </w:tabs>
      <w:spacing w:line="240" w:lineRule="auto"/>
    </w:pPr>
  </w:style>
  <w:style w:type="character" w:customStyle="1" w:styleId="HeaderChar">
    <w:name w:val="Header Char"/>
    <w:basedOn w:val="DefaultParagraphFont"/>
    <w:link w:val="Header"/>
    <w:uiPriority w:val="99"/>
    <w:rsid w:val="006A0455"/>
  </w:style>
  <w:style w:type="paragraph" w:styleId="Footer">
    <w:name w:val="footer"/>
    <w:basedOn w:val="Normal"/>
    <w:link w:val="FooterChar"/>
    <w:uiPriority w:val="99"/>
    <w:unhideWhenUsed/>
    <w:rsid w:val="006A0455"/>
    <w:pPr>
      <w:tabs>
        <w:tab w:val="center" w:pos="4513"/>
        <w:tab w:val="right" w:pos="9026"/>
      </w:tabs>
      <w:spacing w:line="240" w:lineRule="auto"/>
    </w:pPr>
  </w:style>
  <w:style w:type="character" w:customStyle="1" w:styleId="FooterChar">
    <w:name w:val="Footer Char"/>
    <w:basedOn w:val="DefaultParagraphFont"/>
    <w:link w:val="Footer"/>
    <w:uiPriority w:val="99"/>
    <w:rsid w:val="006A0455"/>
  </w:style>
  <w:style w:type="character" w:styleId="Hyperlink">
    <w:name w:val="Hyperlink"/>
    <w:basedOn w:val="DefaultParagraphFont"/>
    <w:uiPriority w:val="99"/>
    <w:semiHidden/>
    <w:unhideWhenUsed/>
    <w:rsid w:val="00D24E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fehack.org/articles/productivity/11-leadership-lessons-can-learn-from-tim-cook.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2020-06-29T19:29:00Z</dcterms:created>
  <dcterms:modified xsi:type="dcterms:W3CDTF">2020-06-29T19:29:00Z</dcterms:modified>
</cp:coreProperties>
</file>